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06B602EA"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9106E5">
        <w:rPr>
          <w:rFonts w:ascii="Tahoma" w:hAnsi="Tahoma" w:cs="Tahoma"/>
          <w:b/>
          <w:bCs/>
          <w:sz w:val="32"/>
          <w:szCs w:val="32"/>
        </w:rPr>
        <w:t>Environmental Systems</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3A8D6103" w14:textId="77777777" w:rsidR="005C2D61" w:rsidRDefault="005C2D61" w:rsidP="00F637EE">
            <w:pPr>
              <w:pStyle w:val="Heading6"/>
              <w:jc w:val="left"/>
              <w:rPr>
                <w:b w:val="0"/>
                <w:bCs/>
                <w:color w:val="auto"/>
                <w:szCs w:val="20"/>
              </w:rPr>
            </w:pPr>
          </w:p>
          <w:p w14:paraId="4081BD61" w14:textId="77777777" w:rsidR="00270865" w:rsidRPr="006C0830" w:rsidRDefault="00270865" w:rsidP="00270865">
            <w:pPr>
              <w:pStyle w:val="Heading6"/>
              <w:jc w:val="left"/>
              <w:rPr>
                <w:b w:val="0"/>
                <w:bCs/>
                <w:color w:val="4472C4" w:themeColor="accent1"/>
                <w:szCs w:val="20"/>
                <w:shd w:val="clear" w:color="auto" w:fill="FFFFFF"/>
              </w:rPr>
            </w:pPr>
            <w:r w:rsidRPr="006C0830">
              <w:rPr>
                <w:b w:val="0"/>
                <w:bCs/>
                <w:color w:val="auto"/>
                <w:szCs w:val="20"/>
              </w:rPr>
              <w:t xml:space="preserve">In Environmental Systems, students will study a variety of topics that include biotic and abiotic factors in habitats, ecosystems and biomes, interrelationships among resources and an environmental system, sources and flow of energy through an environmental system, sources and flow of energy through an environmental system, relationship between carrying capacity and changes in populations and ecosystems, natural changes in the environment, and human activities that impact the natural environment. Students will ask questions, plan and conduct investigations and observations of aquatic environments, work collaboratively with peers, and develop critical-thinking and problem-solving skills. Texas Essential Knowledge and Skills for Environmental Systems </w:t>
            </w:r>
            <w:hyperlink r:id="rId5" w:history="1">
              <w:r w:rsidRPr="006C0830">
                <w:rPr>
                  <w:rStyle w:val="Hyperlink"/>
                  <w:b w:val="0"/>
                  <w:bCs/>
                  <w:color w:val="4472C4" w:themeColor="accent1"/>
                  <w:szCs w:val="20"/>
                  <w:shd w:val="clear" w:color="auto" w:fill="FFFFFF"/>
                </w:rPr>
                <w:t>§112.50. Environmental Systems. Adopted 2021</w:t>
              </w:r>
            </w:hyperlink>
          </w:p>
          <w:p w14:paraId="0C7B6DA4" w14:textId="5CCF8668" w:rsidR="005C2D61" w:rsidRPr="005C2D61" w:rsidRDefault="005C2D61" w:rsidP="00506137">
            <w:pPr>
              <w:pStyle w:val="Heading6"/>
              <w:jc w:val="left"/>
            </w:pPr>
          </w:p>
        </w:tc>
      </w:tr>
      <w:tr w:rsidR="00352455" w:rsidRPr="00352455" w14:paraId="69B67F72" w14:textId="77777777" w:rsidTr="001E37E5">
        <w:trPr>
          <w:trHeight w:val="1230"/>
        </w:trPr>
        <w:tc>
          <w:tcPr>
            <w:tcW w:w="6385" w:type="dxa"/>
          </w:tcPr>
          <w:p w14:paraId="68CB06F6" w14:textId="77777777" w:rsidR="00352455" w:rsidRPr="00352455" w:rsidRDefault="00352455" w:rsidP="00352455">
            <w:pPr>
              <w:pStyle w:val="Heading6"/>
              <w:keepNext w:val="0"/>
              <w:widowControl w:val="0"/>
              <w:jc w:val="left"/>
              <w:rPr>
                <w:bCs/>
                <w:color w:val="auto"/>
                <w:szCs w:val="20"/>
              </w:rPr>
            </w:pPr>
          </w:p>
          <w:p w14:paraId="447E9BF5" w14:textId="67EF7792" w:rsidR="00352455" w:rsidRPr="00352455" w:rsidRDefault="00352455" w:rsidP="00352455">
            <w:pPr>
              <w:pStyle w:val="Heading6"/>
              <w:keepNext w:val="0"/>
              <w:widowControl w:val="0"/>
              <w:jc w:val="left"/>
              <w:rPr>
                <w:bCs/>
                <w:color w:val="auto"/>
                <w:szCs w:val="20"/>
              </w:rPr>
            </w:pPr>
            <w:r w:rsidRPr="00352455">
              <w:rPr>
                <w:bCs/>
                <w:color w:val="auto"/>
                <w:szCs w:val="20"/>
              </w:rPr>
              <w:t>1</w:t>
            </w:r>
            <w:r w:rsidRPr="00352455">
              <w:rPr>
                <w:bCs/>
                <w:color w:val="auto"/>
                <w:szCs w:val="20"/>
                <w:vertAlign w:val="superscript"/>
              </w:rPr>
              <w:t>st</w:t>
            </w:r>
            <w:r w:rsidRPr="00352455">
              <w:rPr>
                <w:bCs/>
                <w:color w:val="auto"/>
                <w:szCs w:val="20"/>
              </w:rPr>
              <w:t xml:space="preserve"> 6 Weeks:</w:t>
            </w:r>
          </w:p>
          <w:p w14:paraId="09DE16C8" w14:textId="0CAD3EAD" w:rsidR="00F637EE" w:rsidRDefault="00412553" w:rsidP="00412553">
            <w:pPr>
              <w:widowControl w:val="0"/>
              <w:rPr>
                <w:rFonts w:ascii="Tahoma" w:hAnsi="Tahoma" w:cs="Tahoma"/>
                <w:sz w:val="20"/>
                <w:szCs w:val="20"/>
              </w:rPr>
            </w:pPr>
            <w:r>
              <w:rPr>
                <w:rFonts w:ascii="Tahoma" w:hAnsi="Tahoma" w:cs="Tahoma"/>
                <w:sz w:val="20"/>
                <w:szCs w:val="20"/>
              </w:rPr>
              <w:t>Introduction to Environmental Systems</w:t>
            </w:r>
            <w:r w:rsidR="005D1C13">
              <w:rPr>
                <w:rFonts w:ascii="Tahoma" w:hAnsi="Tahoma" w:cs="Tahoma"/>
                <w:sz w:val="20"/>
                <w:szCs w:val="20"/>
              </w:rPr>
              <w:t xml:space="preserve"> and Human Impact</w:t>
            </w:r>
          </w:p>
          <w:p w14:paraId="3ED8D285" w14:textId="7CFC6974" w:rsidR="00E25247" w:rsidRPr="00352455" w:rsidRDefault="005D7B00" w:rsidP="005D1C13">
            <w:pPr>
              <w:widowControl w:val="0"/>
              <w:rPr>
                <w:rFonts w:ascii="Tahoma" w:hAnsi="Tahoma" w:cs="Tahoma"/>
                <w:sz w:val="20"/>
                <w:szCs w:val="20"/>
              </w:rPr>
            </w:pPr>
            <w:r>
              <w:t>Ecology</w:t>
            </w:r>
          </w:p>
        </w:tc>
        <w:tc>
          <w:tcPr>
            <w:tcW w:w="6660" w:type="dxa"/>
          </w:tcPr>
          <w:p w14:paraId="7B3E76BB" w14:textId="77777777" w:rsidR="00352455" w:rsidRPr="00352455" w:rsidRDefault="00352455" w:rsidP="00352455">
            <w:pPr>
              <w:pStyle w:val="Heading6"/>
              <w:jc w:val="left"/>
              <w:rPr>
                <w:bCs/>
                <w:color w:val="auto"/>
                <w:szCs w:val="20"/>
              </w:rPr>
            </w:pPr>
          </w:p>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1F10FC94" w14:textId="6E60D0D4" w:rsidR="00412553" w:rsidRPr="00352455" w:rsidRDefault="00FD6EB1" w:rsidP="00FD6EB1">
            <w:pPr>
              <w:rPr>
                <w:rFonts w:ascii="Tahoma" w:hAnsi="Tahoma" w:cs="Tahoma"/>
                <w:sz w:val="20"/>
                <w:szCs w:val="20"/>
              </w:rPr>
            </w:pPr>
            <w:r>
              <w:rPr>
                <w:rFonts w:ascii="Tahoma" w:hAnsi="Tahoma" w:cs="Tahoma"/>
                <w:sz w:val="20"/>
                <w:szCs w:val="20"/>
              </w:rPr>
              <w:t>Earth’s Resources</w:t>
            </w:r>
          </w:p>
        </w:tc>
      </w:tr>
      <w:tr w:rsidR="00352455" w:rsidRPr="00352455" w14:paraId="7F9FEF14" w14:textId="77777777" w:rsidTr="001E37E5">
        <w:trPr>
          <w:trHeight w:val="1041"/>
        </w:trPr>
        <w:tc>
          <w:tcPr>
            <w:tcW w:w="6385" w:type="dxa"/>
          </w:tcPr>
          <w:p w14:paraId="2904B5F5" w14:textId="77777777" w:rsidR="00352455" w:rsidRPr="00352455" w:rsidRDefault="00352455" w:rsidP="00352455">
            <w:pPr>
              <w:pStyle w:val="Heading6"/>
              <w:keepNext w:val="0"/>
              <w:widowControl w:val="0"/>
              <w:jc w:val="left"/>
              <w:rPr>
                <w:bCs/>
                <w:color w:val="auto"/>
                <w:szCs w:val="20"/>
              </w:rPr>
            </w:pPr>
          </w:p>
          <w:p w14:paraId="696EA274" w14:textId="77777777" w:rsidR="0039440F" w:rsidRDefault="00DC5803" w:rsidP="0039440F">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194435C6" w14:textId="5092AE21" w:rsidR="0039440F" w:rsidRPr="0039440F" w:rsidRDefault="0039440F" w:rsidP="0039440F">
            <w:r>
              <w:t>Ecology</w:t>
            </w:r>
          </w:p>
        </w:tc>
        <w:tc>
          <w:tcPr>
            <w:tcW w:w="6660" w:type="dxa"/>
          </w:tcPr>
          <w:p w14:paraId="287628E1" w14:textId="77777777" w:rsidR="00352455" w:rsidRPr="00352455" w:rsidRDefault="00352455" w:rsidP="00352455">
            <w:pPr>
              <w:pStyle w:val="Heading6"/>
              <w:keepNext w:val="0"/>
              <w:widowControl w:val="0"/>
              <w:jc w:val="left"/>
              <w:rPr>
                <w:bCs/>
                <w:color w:val="auto"/>
                <w:szCs w:val="20"/>
              </w:rPr>
            </w:pPr>
          </w:p>
          <w:p w14:paraId="08E31337" w14:textId="2A903F02" w:rsidR="00352455" w:rsidRP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68CF9BFC" w14:textId="73DD3888" w:rsidR="00412553" w:rsidRPr="00352455" w:rsidRDefault="000405B0" w:rsidP="000405B0">
            <w:pPr>
              <w:rPr>
                <w:rFonts w:ascii="Tahoma" w:hAnsi="Tahoma" w:cs="Tahoma"/>
                <w:sz w:val="20"/>
                <w:szCs w:val="20"/>
              </w:rPr>
            </w:pPr>
            <w:r>
              <w:rPr>
                <w:rFonts w:ascii="Tahoma" w:hAnsi="Tahoma" w:cs="Tahoma"/>
                <w:sz w:val="20"/>
                <w:szCs w:val="20"/>
              </w:rPr>
              <w:t>Understanding Environmental Decisions</w:t>
            </w:r>
          </w:p>
        </w:tc>
      </w:tr>
      <w:tr w:rsidR="00352455" w:rsidRPr="00352455" w14:paraId="35543893" w14:textId="77777777" w:rsidTr="00590E7B">
        <w:trPr>
          <w:trHeight w:val="1725"/>
        </w:trPr>
        <w:tc>
          <w:tcPr>
            <w:tcW w:w="6385" w:type="dxa"/>
          </w:tcPr>
          <w:p w14:paraId="7AA29491" w14:textId="77777777" w:rsidR="00352455" w:rsidRPr="00352455" w:rsidRDefault="00352455" w:rsidP="00352455">
            <w:pPr>
              <w:pStyle w:val="Heading6"/>
              <w:keepNext w:val="0"/>
              <w:widowControl w:val="0"/>
              <w:jc w:val="left"/>
              <w:rPr>
                <w:bCs/>
                <w:color w:val="auto"/>
                <w:szCs w:val="20"/>
              </w:rPr>
            </w:pPr>
          </w:p>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0D064506" w14:textId="77777777" w:rsidR="005D5278" w:rsidRDefault="00492E77" w:rsidP="0039440F">
            <w:pPr>
              <w:widowControl w:val="0"/>
              <w:rPr>
                <w:rFonts w:ascii="Tahoma" w:hAnsi="Tahoma" w:cs="Tahoma"/>
                <w:sz w:val="20"/>
                <w:szCs w:val="20"/>
              </w:rPr>
            </w:pPr>
            <w:r>
              <w:rPr>
                <w:rFonts w:ascii="Tahoma" w:hAnsi="Tahoma" w:cs="Tahoma"/>
                <w:sz w:val="20"/>
                <w:szCs w:val="20"/>
              </w:rPr>
              <w:t>Humans and Environment</w:t>
            </w:r>
          </w:p>
          <w:p w14:paraId="35A3DEFB" w14:textId="4FE849D0" w:rsidR="00492E77" w:rsidRPr="00F637EE" w:rsidRDefault="00492E77" w:rsidP="0039440F">
            <w:pPr>
              <w:widowControl w:val="0"/>
              <w:rPr>
                <w:rFonts w:ascii="Tahoma" w:hAnsi="Tahoma" w:cs="Tahoma"/>
                <w:sz w:val="20"/>
                <w:szCs w:val="20"/>
              </w:rPr>
            </w:pPr>
            <w:r>
              <w:rPr>
                <w:rFonts w:ascii="Tahoma" w:hAnsi="Tahoma" w:cs="Tahoma"/>
                <w:sz w:val="20"/>
                <w:szCs w:val="20"/>
              </w:rPr>
              <w:t>Understanding Populations</w:t>
            </w:r>
          </w:p>
        </w:tc>
        <w:tc>
          <w:tcPr>
            <w:tcW w:w="6660" w:type="dxa"/>
          </w:tcPr>
          <w:p w14:paraId="688DFF41" w14:textId="77777777" w:rsidR="00352455" w:rsidRPr="00352455" w:rsidRDefault="00352455" w:rsidP="00352455">
            <w:pPr>
              <w:pStyle w:val="Heading6"/>
              <w:keepNext w:val="0"/>
              <w:widowControl w:val="0"/>
              <w:jc w:val="left"/>
              <w:rPr>
                <w:bCs/>
                <w:color w:val="auto"/>
                <w:szCs w:val="20"/>
              </w:rPr>
            </w:pPr>
          </w:p>
          <w:p w14:paraId="5DA7E1AF" w14:textId="6482D82C" w:rsidR="00352455" w:rsidRPr="00352455" w:rsidRDefault="00DC5803" w:rsidP="00352455">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6AAE21D1" w14:textId="1404A979" w:rsidR="00352455" w:rsidRPr="00352455" w:rsidRDefault="001E37E5" w:rsidP="001E37E5">
            <w:pPr>
              <w:rPr>
                <w:rFonts w:ascii="Tahoma" w:hAnsi="Tahoma" w:cs="Tahoma"/>
                <w:sz w:val="20"/>
                <w:szCs w:val="20"/>
              </w:rPr>
            </w:pPr>
            <w:r>
              <w:rPr>
                <w:rFonts w:ascii="Tahoma" w:hAnsi="Tahoma" w:cs="Tahoma"/>
                <w:sz w:val="20"/>
                <w:szCs w:val="20"/>
              </w:rPr>
              <w:t>Understanding Environmental Decisions</w:t>
            </w:r>
          </w:p>
        </w:tc>
      </w:tr>
    </w:tbl>
    <w:p w14:paraId="4DBBD48F" w14:textId="42CE2D20" w:rsidR="00352455" w:rsidRPr="00352455" w:rsidRDefault="00352455">
      <w:pPr>
        <w:rPr>
          <w:rFonts w:ascii="Tahoma" w:hAnsi="Tahoma" w:cs="Tahoma"/>
          <w:sz w:val="20"/>
          <w:szCs w:val="20"/>
        </w:rPr>
      </w:pPr>
    </w:p>
    <w:p w14:paraId="0E4F09C2" w14:textId="77777777" w:rsidR="00352455" w:rsidRPr="00352455" w:rsidRDefault="00352455" w:rsidP="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14:paraId="7AA60EB8" w14:textId="77777777" w:rsidR="00352455" w:rsidRPr="00352455" w:rsidRDefault="00352455">
      <w:pPr>
        <w:rPr>
          <w:rFonts w:ascii="Tahoma" w:hAnsi="Tahoma" w:cs="Tahoma"/>
          <w:sz w:val="20"/>
          <w:szCs w:val="20"/>
        </w:rPr>
      </w:pPr>
    </w:p>
    <w:p w14:paraId="59035215" w14:textId="77777777" w:rsidR="00352455" w:rsidRDefault="00352455"/>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405B0"/>
    <w:rsid w:val="000677A7"/>
    <w:rsid w:val="000E7D9B"/>
    <w:rsid w:val="001E37E5"/>
    <w:rsid w:val="00270865"/>
    <w:rsid w:val="00352455"/>
    <w:rsid w:val="0039440F"/>
    <w:rsid w:val="00412553"/>
    <w:rsid w:val="00473AA8"/>
    <w:rsid w:val="00492E77"/>
    <w:rsid w:val="00506137"/>
    <w:rsid w:val="00511B13"/>
    <w:rsid w:val="00590E7B"/>
    <w:rsid w:val="005C2D61"/>
    <w:rsid w:val="005D1C13"/>
    <w:rsid w:val="005D5278"/>
    <w:rsid w:val="005D7B00"/>
    <w:rsid w:val="00697910"/>
    <w:rsid w:val="009106E5"/>
    <w:rsid w:val="00DC5803"/>
    <w:rsid w:val="00E25247"/>
    <w:rsid w:val="00F637EE"/>
    <w:rsid w:val="00FD6EB1"/>
    <w:rsid w:val="00FF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14</cp:revision>
  <dcterms:created xsi:type="dcterms:W3CDTF">2022-07-12T21:26:00Z</dcterms:created>
  <dcterms:modified xsi:type="dcterms:W3CDTF">2024-08-14T17:47:00Z</dcterms:modified>
</cp:coreProperties>
</file>